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24" w:rsidRPr="00D21EDE" w:rsidRDefault="00376024" w:rsidP="00376024">
      <w:pPr>
        <w:jc w:val="center"/>
        <w:rPr>
          <w:noProof/>
          <w:color w:val="0070C0"/>
          <w:lang w:val="es-ES"/>
        </w:rPr>
      </w:pPr>
      <w:bookmarkStart w:id="0" w:name="_GoBack"/>
      <w:bookmarkEnd w:id="0"/>
      <w:r w:rsidRPr="00D21EDE">
        <w:rPr>
          <w:rFonts w:ascii="Arial" w:hAnsi="Arial" w:cs="Arial"/>
          <w:b/>
          <w:bCs/>
          <w:color w:val="0070C0"/>
          <w:sz w:val="48"/>
          <w:szCs w:val="48"/>
          <w:lang w:val="es-ES"/>
        </w:rPr>
        <w:t>BILINGUAL COMPUTER CLASS</w:t>
      </w:r>
      <w:r w:rsidRPr="00D21EDE">
        <w:rPr>
          <w:noProof/>
          <w:color w:val="0070C0"/>
          <w:lang w:val="es-ES"/>
        </w:rPr>
        <w:t xml:space="preserve"> </w:t>
      </w:r>
    </w:p>
    <w:p w:rsidR="00376024" w:rsidRDefault="00376024" w:rsidP="00376024">
      <w:pPr>
        <w:jc w:val="center"/>
      </w:pPr>
      <w:r>
        <w:rPr>
          <w:noProof/>
        </w:rPr>
        <w:drawing>
          <wp:inline distT="0" distB="0" distL="0" distR="0" wp14:anchorId="4F8429E4" wp14:editId="1C47E5C6">
            <wp:extent cx="4122057" cy="2750680"/>
            <wp:effectExtent l="0" t="0" r="5715" b="5715"/>
            <wp:docPr id="1" name="Picture 1" descr="A group of people sitting at a desk look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ults-chairs-class-5151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977" cy="275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024" w:rsidRPr="00376024" w:rsidRDefault="00376024" w:rsidP="00376024">
      <w:pPr>
        <w:jc w:val="center"/>
        <w:rPr>
          <w:rFonts w:ascii="Arial" w:hAnsi="Arial" w:cs="Arial"/>
          <w:b/>
          <w:bCs/>
          <w:sz w:val="48"/>
          <w:szCs w:val="48"/>
          <w:lang w:val="es-ES"/>
        </w:rPr>
      </w:pPr>
      <w:r>
        <w:rPr>
          <w:rFonts w:ascii="Arial" w:hAnsi="Arial" w:cs="Arial"/>
          <w:b/>
          <w:bCs/>
          <w:sz w:val="48"/>
          <w:szCs w:val="48"/>
          <w:lang w:val="es-ES"/>
        </w:rPr>
        <w:t xml:space="preserve">Computación </w:t>
      </w:r>
      <w:r w:rsidR="00124D5E">
        <w:rPr>
          <w:rFonts w:ascii="Arial" w:hAnsi="Arial" w:cs="Arial"/>
          <w:b/>
          <w:bCs/>
          <w:sz w:val="48"/>
          <w:szCs w:val="48"/>
          <w:lang w:val="es-ES"/>
        </w:rPr>
        <w:t>B</w:t>
      </w:r>
      <w:r>
        <w:rPr>
          <w:rFonts w:ascii="Arial" w:hAnsi="Arial" w:cs="Arial"/>
          <w:b/>
          <w:bCs/>
          <w:sz w:val="48"/>
          <w:szCs w:val="48"/>
          <w:lang w:val="es-ES"/>
        </w:rPr>
        <w:t>ásica</w:t>
      </w:r>
    </w:p>
    <w:p w:rsidR="00376024" w:rsidRPr="00376024" w:rsidRDefault="00376024" w:rsidP="00376024">
      <w:pPr>
        <w:spacing w:line="240" w:lineRule="auto"/>
        <w:jc w:val="left"/>
        <w:rPr>
          <w:rFonts w:ascii="Arial" w:hAnsi="Arial" w:cs="Arial"/>
          <w:sz w:val="28"/>
          <w:szCs w:val="28"/>
          <w:lang w:val="es-ES"/>
        </w:rPr>
      </w:pPr>
      <w:r w:rsidRPr="00376024">
        <w:rPr>
          <w:rFonts w:ascii="Arial" w:hAnsi="Arial" w:cs="Arial"/>
          <w:sz w:val="28"/>
          <w:szCs w:val="28"/>
          <w:lang w:val="es-ES"/>
        </w:rPr>
        <w:t xml:space="preserve">La sesión de capacitación es un curso de </w:t>
      </w:r>
      <w:r w:rsidR="00F413F9">
        <w:rPr>
          <w:rFonts w:ascii="Arial" w:hAnsi="Arial" w:cs="Arial"/>
          <w:sz w:val="28"/>
          <w:szCs w:val="28"/>
          <w:lang w:val="es-ES"/>
        </w:rPr>
        <w:t>una</w:t>
      </w:r>
      <w:r w:rsidRPr="00376024">
        <w:rPr>
          <w:rFonts w:ascii="Arial" w:hAnsi="Arial" w:cs="Arial"/>
          <w:sz w:val="28"/>
          <w:szCs w:val="28"/>
          <w:lang w:val="es-ES"/>
        </w:rPr>
        <w:t xml:space="preserve"> (</w:t>
      </w:r>
      <w:r w:rsidR="00F413F9">
        <w:rPr>
          <w:rFonts w:ascii="Arial" w:hAnsi="Arial" w:cs="Arial"/>
          <w:sz w:val="28"/>
          <w:szCs w:val="28"/>
          <w:lang w:val="es-ES"/>
        </w:rPr>
        <w:t>1</w:t>
      </w:r>
      <w:r w:rsidRPr="00376024">
        <w:rPr>
          <w:rFonts w:ascii="Arial" w:hAnsi="Arial" w:cs="Arial"/>
          <w:sz w:val="28"/>
          <w:szCs w:val="28"/>
          <w:lang w:val="es-ES"/>
        </w:rPr>
        <w:t xml:space="preserve">) hora diseñado para familiarizar a los estudiantes con los conceptos básicos que integran el funcionamiento de la computadora, la terminología, los equipos, el software y los dispositivos de entrada y salida de datos, así como la importancia de la gestión de archivos. </w:t>
      </w:r>
    </w:p>
    <w:p w:rsidR="00376024" w:rsidRPr="00376024" w:rsidRDefault="00376024" w:rsidP="00376024">
      <w:pPr>
        <w:jc w:val="center"/>
        <w:rPr>
          <w:rFonts w:ascii="Arial" w:hAnsi="Arial" w:cs="Arial"/>
          <w:b/>
          <w:bCs/>
          <w:sz w:val="48"/>
          <w:szCs w:val="48"/>
          <w:lang w:val="es-ES"/>
        </w:rPr>
      </w:pPr>
      <w:r w:rsidRPr="00376024">
        <w:rPr>
          <w:rFonts w:ascii="Arial" w:hAnsi="Arial" w:cs="Arial"/>
          <w:b/>
          <w:bCs/>
          <w:sz w:val="48"/>
          <w:szCs w:val="48"/>
          <w:lang w:val="es-ES"/>
        </w:rPr>
        <w:t xml:space="preserve">Orientación para </w:t>
      </w:r>
      <w:r w:rsidR="00124D5E">
        <w:rPr>
          <w:rFonts w:ascii="Arial" w:hAnsi="Arial" w:cs="Arial"/>
          <w:b/>
          <w:bCs/>
          <w:sz w:val="48"/>
          <w:szCs w:val="48"/>
          <w:lang w:val="es-ES"/>
        </w:rPr>
        <w:t>M</w:t>
      </w:r>
      <w:r w:rsidRPr="00376024">
        <w:rPr>
          <w:rFonts w:ascii="Arial" w:hAnsi="Arial" w:cs="Arial"/>
          <w:b/>
          <w:bCs/>
          <w:sz w:val="48"/>
          <w:szCs w:val="48"/>
          <w:lang w:val="es-ES"/>
        </w:rPr>
        <w:t xml:space="preserve">ercado </w:t>
      </w:r>
      <w:r w:rsidR="00124D5E">
        <w:rPr>
          <w:rFonts w:ascii="Arial" w:hAnsi="Arial" w:cs="Arial"/>
          <w:b/>
          <w:bCs/>
          <w:sz w:val="48"/>
          <w:szCs w:val="48"/>
          <w:lang w:val="es-ES"/>
        </w:rPr>
        <w:t>L</w:t>
      </w:r>
      <w:r w:rsidRPr="00376024">
        <w:rPr>
          <w:rFonts w:ascii="Arial" w:hAnsi="Arial" w:cs="Arial"/>
          <w:b/>
          <w:bCs/>
          <w:sz w:val="48"/>
          <w:szCs w:val="48"/>
          <w:lang w:val="es-ES"/>
        </w:rPr>
        <w:t>aboral</w:t>
      </w:r>
    </w:p>
    <w:p w:rsidR="00376024" w:rsidRPr="00376024" w:rsidRDefault="00376024" w:rsidP="00376024">
      <w:pPr>
        <w:spacing w:line="240" w:lineRule="auto"/>
        <w:jc w:val="left"/>
        <w:rPr>
          <w:rFonts w:ascii="Arial" w:hAnsi="Arial" w:cs="Arial"/>
          <w:sz w:val="28"/>
          <w:szCs w:val="28"/>
          <w:lang w:val="es-ES"/>
        </w:rPr>
      </w:pPr>
      <w:r w:rsidRPr="00376024">
        <w:rPr>
          <w:rFonts w:ascii="Arial" w:hAnsi="Arial" w:cs="Arial"/>
          <w:sz w:val="28"/>
          <w:szCs w:val="28"/>
          <w:lang w:val="es-ES"/>
        </w:rPr>
        <w:t>Asesoramos, a través de una intervención individualizada, la incorporación al mercado laboral de las personas desempleadas. Para ello partimos de un dia</w:t>
      </w:r>
      <w:r w:rsidR="00124D5E">
        <w:rPr>
          <w:rFonts w:ascii="Arial" w:hAnsi="Arial" w:cs="Arial"/>
          <w:sz w:val="28"/>
          <w:szCs w:val="28"/>
          <w:lang w:val="es-ES"/>
        </w:rPr>
        <w:t xml:space="preserve">gnostico </w:t>
      </w:r>
      <w:r w:rsidRPr="00376024">
        <w:rPr>
          <w:rFonts w:ascii="Arial" w:hAnsi="Arial" w:cs="Arial"/>
          <w:sz w:val="28"/>
          <w:szCs w:val="28"/>
          <w:lang w:val="es-ES"/>
        </w:rPr>
        <w:t xml:space="preserve">socio laboral previo que nos permite detectar las </w:t>
      </w:r>
      <w:proofErr w:type="gramStart"/>
      <w:r w:rsidRPr="00376024">
        <w:rPr>
          <w:rFonts w:ascii="Arial" w:hAnsi="Arial" w:cs="Arial"/>
          <w:sz w:val="28"/>
          <w:szCs w:val="28"/>
          <w:lang w:val="es-ES"/>
        </w:rPr>
        <w:t>necesidades</w:t>
      </w:r>
      <w:proofErr w:type="gramEnd"/>
      <w:r w:rsidRPr="00376024">
        <w:rPr>
          <w:rFonts w:ascii="Arial" w:hAnsi="Arial" w:cs="Arial"/>
          <w:sz w:val="28"/>
          <w:szCs w:val="28"/>
          <w:lang w:val="es-ES"/>
        </w:rPr>
        <w:t xml:space="preserve"> específicas de cada persona, y que son atendidas mediante la combinación</w:t>
      </w:r>
      <w:r w:rsidR="00124D5E">
        <w:rPr>
          <w:rFonts w:ascii="Arial" w:hAnsi="Arial" w:cs="Arial"/>
          <w:sz w:val="28"/>
          <w:szCs w:val="28"/>
          <w:lang w:val="es-ES"/>
        </w:rPr>
        <w:t>.</w:t>
      </w:r>
    </w:p>
    <w:p w:rsidR="00376024" w:rsidRDefault="00376024" w:rsidP="00376024">
      <w:pPr>
        <w:spacing w:after="0" w:line="240" w:lineRule="auto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Instructor: </w:t>
      </w:r>
      <w:r w:rsidRPr="00F413F9">
        <w:rPr>
          <w:sz w:val="28"/>
          <w:szCs w:val="28"/>
          <w:lang w:val="es-ES"/>
        </w:rPr>
        <w:t xml:space="preserve">Dr. </w:t>
      </w:r>
      <w:r w:rsidRPr="00376024">
        <w:rPr>
          <w:sz w:val="28"/>
          <w:szCs w:val="28"/>
          <w:lang w:val="es-ES"/>
        </w:rPr>
        <w:t>Michael Becerra</w:t>
      </w:r>
      <w:r w:rsidRPr="00376024">
        <w:rPr>
          <w:b/>
          <w:bCs/>
          <w:sz w:val="28"/>
          <w:szCs w:val="28"/>
          <w:lang w:val="es-ES"/>
        </w:rPr>
        <w:t xml:space="preserve"> </w:t>
      </w:r>
    </w:p>
    <w:p w:rsidR="00376024" w:rsidRPr="00376024" w:rsidRDefault="00376024" w:rsidP="00376024">
      <w:pPr>
        <w:spacing w:after="0" w:line="240" w:lineRule="auto"/>
        <w:jc w:val="center"/>
        <w:rPr>
          <w:b/>
          <w:bCs/>
          <w:sz w:val="28"/>
          <w:szCs w:val="28"/>
          <w:lang w:val="es-ES"/>
        </w:rPr>
      </w:pPr>
      <w:r w:rsidRPr="00376024">
        <w:rPr>
          <w:b/>
          <w:bCs/>
          <w:sz w:val="28"/>
          <w:szCs w:val="28"/>
          <w:lang w:val="es-ES"/>
        </w:rPr>
        <w:t>Horarios:</w:t>
      </w:r>
      <w:r>
        <w:rPr>
          <w:b/>
          <w:bCs/>
          <w:sz w:val="28"/>
          <w:szCs w:val="28"/>
          <w:lang w:val="es-ES"/>
        </w:rPr>
        <w:t xml:space="preserve"> </w:t>
      </w:r>
      <w:r w:rsidRPr="00124D5E">
        <w:rPr>
          <w:b/>
          <w:bCs/>
          <w:sz w:val="28"/>
          <w:szCs w:val="28"/>
          <w:lang w:val="es-ES"/>
        </w:rPr>
        <w:t>Sábado 8 de Junio 1:00 PM a 2:00 PM</w:t>
      </w:r>
    </w:p>
    <w:p w:rsidR="00124D5E" w:rsidRDefault="00376024" w:rsidP="00124D5E">
      <w:pPr>
        <w:spacing w:after="100" w:line="240" w:lineRule="auto"/>
        <w:jc w:val="center"/>
        <w:rPr>
          <w:b/>
          <w:bCs/>
          <w:sz w:val="28"/>
          <w:szCs w:val="28"/>
          <w:lang w:val="es-ES"/>
        </w:rPr>
      </w:pPr>
      <w:r w:rsidRPr="00376024">
        <w:rPr>
          <w:b/>
          <w:bCs/>
          <w:sz w:val="28"/>
          <w:szCs w:val="28"/>
          <w:lang w:val="es-ES"/>
        </w:rPr>
        <w:t>Para agendar tu clase, llama al 214-670-0938</w:t>
      </w:r>
    </w:p>
    <w:p w:rsidR="00376024" w:rsidRDefault="00376024" w:rsidP="00376024">
      <w:pPr>
        <w:spacing w:after="100" w:line="240" w:lineRule="auto"/>
        <w:jc w:val="center"/>
        <w:rPr>
          <w:lang w:val="es-ES"/>
        </w:rPr>
      </w:pPr>
      <w:r w:rsidRPr="00376024">
        <w:rPr>
          <w:noProof/>
        </w:rPr>
        <w:drawing>
          <wp:inline distT="0" distB="0" distL="0" distR="0" wp14:anchorId="0B90F39B" wp14:editId="52DE4651">
            <wp:extent cx="3061242" cy="511665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323780-1B71-A348-8B7C-E3B0E833A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323780-1B71-A348-8B7C-E3B0E833A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0235" cy="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722" w:rsidRPr="00D21EDE" w:rsidRDefault="00276722" w:rsidP="00276722">
      <w:pPr>
        <w:jc w:val="center"/>
        <w:rPr>
          <w:noProof/>
          <w:color w:val="0070C0"/>
          <w:lang w:val="es-ES"/>
        </w:rPr>
      </w:pPr>
      <w:r w:rsidRPr="00D21EDE">
        <w:rPr>
          <w:rFonts w:ascii="Arial" w:hAnsi="Arial" w:cs="Arial"/>
          <w:b/>
          <w:bCs/>
          <w:color w:val="0070C0"/>
          <w:sz w:val="48"/>
          <w:szCs w:val="48"/>
          <w:lang w:val="es-ES"/>
        </w:rPr>
        <w:lastRenderedPageBreak/>
        <w:t>BILINGUAL COMPUTER CLASS</w:t>
      </w:r>
      <w:r w:rsidRPr="00D21EDE">
        <w:rPr>
          <w:noProof/>
          <w:color w:val="0070C0"/>
          <w:lang w:val="es-ES"/>
        </w:rPr>
        <w:t xml:space="preserve"> </w:t>
      </w:r>
    </w:p>
    <w:p w:rsidR="00276722" w:rsidRDefault="00276722" w:rsidP="00276722">
      <w:pPr>
        <w:jc w:val="center"/>
      </w:pPr>
      <w:r>
        <w:rPr>
          <w:noProof/>
        </w:rPr>
        <w:drawing>
          <wp:inline distT="0" distB="0" distL="0" distR="0" wp14:anchorId="52F2D3D9" wp14:editId="48B60A2B">
            <wp:extent cx="4122057" cy="2750680"/>
            <wp:effectExtent l="0" t="0" r="5715" b="5715"/>
            <wp:docPr id="2" name="Picture 2" descr="A group of people sitting at a desk look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ults-chairs-class-5151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977" cy="275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722" w:rsidRPr="00F413F9" w:rsidRDefault="00276722" w:rsidP="00276722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F413F9">
        <w:rPr>
          <w:rFonts w:ascii="Arial" w:hAnsi="Arial" w:cs="Arial"/>
          <w:b/>
          <w:bCs/>
          <w:sz w:val="48"/>
          <w:szCs w:val="48"/>
        </w:rPr>
        <w:t>Basic Computing</w:t>
      </w:r>
    </w:p>
    <w:p w:rsidR="00276722" w:rsidRPr="00276722" w:rsidRDefault="00276722" w:rsidP="00276722">
      <w:pPr>
        <w:spacing w:line="240" w:lineRule="auto"/>
        <w:jc w:val="left"/>
        <w:rPr>
          <w:rFonts w:ascii="Arial" w:hAnsi="Arial" w:cs="Arial"/>
          <w:sz w:val="28"/>
          <w:szCs w:val="28"/>
        </w:rPr>
      </w:pPr>
      <w:r w:rsidRPr="00276722">
        <w:rPr>
          <w:rFonts w:ascii="Arial" w:hAnsi="Arial" w:cs="Arial"/>
          <w:sz w:val="28"/>
          <w:szCs w:val="28"/>
        </w:rPr>
        <w:t xml:space="preserve">The training session is a </w:t>
      </w:r>
      <w:r w:rsidR="00F413F9">
        <w:rPr>
          <w:rFonts w:ascii="Arial" w:hAnsi="Arial" w:cs="Arial"/>
          <w:sz w:val="28"/>
          <w:szCs w:val="28"/>
        </w:rPr>
        <w:t>one</w:t>
      </w:r>
      <w:r w:rsidRPr="00276722">
        <w:rPr>
          <w:rFonts w:ascii="Arial" w:hAnsi="Arial" w:cs="Arial"/>
          <w:sz w:val="28"/>
          <w:szCs w:val="28"/>
        </w:rPr>
        <w:t xml:space="preserve"> (</w:t>
      </w:r>
      <w:r w:rsidR="00F413F9">
        <w:rPr>
          <w:rFonts w:ascii="Arial" w:hAnsi="Arial" w:cs="Arial"/>
          <w:sz w:val="28"/>
          <w:szCs w:val="28"/>
        </w:rPr>
        <w:t>1</w:t>
      </w:r>
      <w:r w:rsidRPr="00276722">
        <w:rPr>
          <w:rFonts w:ascii="Arial" w:hAnsi="Arial" w:cs="Arial"/>
          <w:sz w:val="28"/>
          <w:szCs w:val="28"/>
        </w:rPr>
        <w:t xml:space="preserve">) hour course designed to familiarize students with the basic concepts that make up the operation of the computer, terminology, equipment, software, and data entry and </w:t>
      </w:r>
      <w:r w:rsidR="00F413F9">
        <w:rPr>
          <w:rFonts w:ascii="Arial" w:hAnsi="Arial" w:cs="Arial"/>
          <w:sz w:val="28"/>
          <w:szCs w:val="28"/>
        </w:rPr>
        <w:t xml:space="preserve">external </w:t>
      </w:r>
      <w:r w:rsidRPr="00276722">
        <w:rPr>
          <w:rFonts w:ascii="Arial" w:hAnsi="Arial" w:cs="Arial"/>
          <w:sz w:val="28"/>
          <w:szCs w:val="28"/>
        </w:rPr>
        <w:t>devices, as well as like the importance of file management.</w:t>
      </w:r>
    </w:p>
    <w:p w:rsidR="00276722" w:rsidRPr="00276722" w:rsidRDefault="00276722" w:rsidP="00276722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Career counseling </w:t>
      </w:r>
    </w:p>
    <w:p w:rsidR="00276722" w:rsidRDefault="00276722" w:rsidP="00276722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276722" w:rsidRPr="00276722" w:rsidRDefault="00F413F9" w:rsidP="00276722">
      <w:pPr>
        <w:spacing w:after="0" w:line="240" w:lineRule="auto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Counseling</w:t>
      </w:r>
      <w:r w:rsidR="00124D5E">
        <w:rPr>
          <w:rFonts w:ascii="Arial" w:hAnsi="Arial" w:cs="Arial"/>
          <w:sz w:val="28"/>
          <w:szCs w:val="28"/>
        </w:rPr>
        <w:t xml:space="preserve"> and guidance regarding </w:t>
      </w:r>
      <w:r w:rsidR="00276722" w:rsidRPr="00276722">
        <w:rPr>
          <w:rFonts w:ascii="Arial" w:hAnsi="Arial" w:cs="Arial"/>
          <w:sz w:val="28"/>
          <w:szCs w:val="28"/>
        </w:rPr>
        <w:t xml:space="preserve">the </w:t>
      </w:r>
      <w:r w:rsidR="00124D5E">
        <w:rPr>
          <w:rFonts w:ascii="Arial" w:hAnsi="Arial" w:cs="Arial"/>
          <w:sz w:val="28"/>
          <w:szCs w:val="28"/>
        </w:rPr>
        <w:t>local job</w:t>
      </w:r>
      <w:r w:rsidR="00276722" w:rsidRPr="00276722">
        <w:rPr>
          <w:rFonts w:ascii="Arial" w:hAnsi="Arial" w:cs="Arial"/>
          <w:sz w:val="28"/>
          <w:szCs w:val="28"/>
        </w:rPr>
        <w:t xml:space="preserve"> market. </w:t>
      </w:r>
      <w:r w:rsidR="00124D5E">
        <w:rPr>
          <w:rFonts w:ascii="Arial" w:hAnsi="Arial" w:cs="Arial"/>
          <w:sz w:val="28"/>
          <w:szCs w:val="28"/>
        </w:rPr>
        <w:t>W</w:t>
      </w:r>
      <w:r w:rsidR="00276722" w:rsidRPr="00276722">
        <w:rPr>
          <w:rFonts w:ascii="Arial" w:hAnsi="Arial" w:cs="Arial"/>
          <w:sz w:val="28"/>
          <w:szCs w:val="28"/>
        </w:rPr>
        <w:t xml:space="preserve">e </w:t>
      </w:r>
      <w:r w:rsidR="00124D5E">
        <w:rPr>
          <w:rFonts w:ascii="Arial" w:hAnsi="Arial" w:cs="Arial"/>
          <w:sz w:val="28"/>
          <w:szCs w:val="28"/>
        </w:rPr>
        <w:t xml:space="preserve">will </w:t>
      </w:r>
      <w:r w:rsidR="00276722" w:rsidRPr="00276722">
        <w:rPr>
          <w:rFonts w:ascii="Arial" w:hAnsi="Arial" w:cs="Arial"/>
          <w:sz w:val="28"/>
          <w:szCs w:val="28"/>
        </w:rPr>
        <w:t xml:space="preserve">start with </w:t>
      </w:r>
      <w:r w:rsidR="00124D5E">
        <w:rPr>
          <w:rFonts w:ascii="Arial" w:hAnsi="Arial" w:cs="Arial"/>
          <w:sz w:val="28"/>
          <w:szCs w:val="28"/>
        </w:rPr>
        <w:t xml:space="preserve">career and life assessments </w:t>
      </w:r>
      <w:r w:rsidR="00276722" w:rsidRPr="00276722">
        <w:rPr>
          <w:rFonts w:ascii="Arial" w:hAnsi="Arial" w:cs="Arial"/>
          <w:sz w:val="28"/>
          <w:szCs w:val="28"/>
        </w:rPr>
        <w:t>that allow us to detect the specific needs of each person</w:t>
      </w:r>
      <w:r w:rsidR="00124D5E">
        <w:rPr>
          <w:rFonts w:ascii="Arial" w:hAnsi="Arial" w:cs="Arial"/>
          <w:sz w:val="28"/>
          <w:szCs w:val="28"/>
        </w:rPr>
        <w:t xml:space="preserve"> to develop strategies for job placement and employment.</w:t>
      </w:r>
    </w:p>
    <w:p w:rsidR="00276722" w:rsidRPr="00276722" w:rsidRDefault="00276722" w:rsidP="0027672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76722" w:rsidRDefault="00276722" w:rsidP="00276722">
      <w:pPr>
        <w:spacing w:after="0" w:line="240" w:lineRule="auto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Instructor: Dr. </w:t>
      </w:r>
      <w:r w:rsidRPr="00376024">
        <w:rPr>
          <w:b/>
          <w:bCs/>
          <w:sz w:val="28"/>
          <w:szCs w:val="28"/>
          <w:lang w:val="es-ES"/>
        </w:rPr>
        <w:t xml:space="preserve">Michael Becerra </w:t>
      </w:r>
    </w:p>
    <w:p w:rsidR="00276722" w:rsidRPr="00276722" w:rsidRDefault="00276722" w:rsidP="0027672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76722">
        <w:rPr>
          <w:b/>
          <w:bCs/>
          <w:sz w:val="28"/>
          <w:szCs w:val="28"/>
        </w:rPr>
        <w:t>Schedule</w:t>
      </w:r>
      <w:r w:rsidRPr="00376024">
        <w:rPr>
          <w:b/>
          <w:bCs/>
          <w:sz w:val="28"/>
          <w:szCs w:val="28"/>
        </w:rPr>
        <w:t>:</w:t>
      </w:r>
      <w:r w:rsidRPr="00276722">
        <w:rPr>
          <w:b/>
          <w:bCs/>
          <w:sz w:val="28"/>
          <w:szCs w:val="28"/>
        </w:rPr>
        <w:t xml:space="preserve"> Saturday June 8th 1:00 PM to 2:00 PM</w:t>
      </w:r>
    </w:p>
    <w:p w:rsidR="00276722" w:rsidRPr="00276722" w:rsidRDefault="00276722" w:rsidP="00276722">
      <w:pPr>
        <w:spacing w:after="100" w:line="240" w:lineRule="auto"/>
        <w:jc w:val="center"/>
        <w:rPr>
          <w:b/>
          <w:bCs/>
          <w:sz w:val="28"/>
          <w:szCs w:val="28"/>
        </w:rPr>
      </w:pPr>
      <w:r w:rsidRPr="00276722">
        <w:rPr>
          <w:b/>
          <w:bCs/>
          <w:sz w:val="28"/>
          <w:szCs w:val="28"/>
        </w:rPr>
        <w:t>To Schedule your class</w:t>
      </w:r>
      <w:r w:rsidRPr="00376024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call to</w:t>
      </w:r>
      <w:r w:rsidRPr="00376024">
        <w:rPr>
          <w:b/>
          <w:bCs/>
          <w:sz w:val="28"/>
          <w:szCs w:val="28"/>
        </w:rPr>
        <w:t xml:space="preserve"> 214-670-0938</w:t>
      </w:r>
    </w:p>
    <w:p w:rsidR="00276722" w:rsidRPr="00376024" w:rsidRDefault="00276722" w:rsidP="00376024">
      <w:pPr>
        <w:spacing w:after="100" w:line="240" w:lineRule="auto"/>
        <w:jc w:val="center"/>
        <w:rPr>
          <w:lang w:val="es-ES"/>
        </w:rPr>
      </w:pPr>
      <w:r w:rsidRPr="00376024">
        <w:rPr>
          <w:noProof/>
        </w:rPr>
        <w:drawing>
          <wp:inline distT="0" distB="0" distL="0" distR="0" wp14:anchorId="0AB0E166" wp14:editId="3EC3CE5C">
            <wp:extent cx="3061242" cy="511665"/>
            <wp:effectExtent l="0" t="0" r="0" b="0"/>
            <wp:docPr id="3" name="Picture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323780-1B71-A348-8B7C-E3B0E833A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323780-1B71-A348-8B7C-E3B0E833A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0235" cy="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722" w:rsidRPr="00376024" w:rsidSect="00723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4761B"/>
    <w:multiLevelType w:val="multilevel"/>
    <w:tmpl w:val="F606D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24"/>
    <w:rsid w:val="00124D5E"/>
    <w:rsid w:val="00276722"/>
    <w:rsid w:val="00376024"/>
    <w:rsid w:val="006224BF"/>
    <w:rsid w:val="00622D45"/>
    <w:rsid w:val="007238E8"/>
    <w:rsid w:val="00CB7926"/>
    <w:rsid w:val="00D21EDE"/>
    <w:rsid w:val="00E542FC"/>
    <w:rsid w:val="00F4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2556B-372D-0A4E-AE82-9D7D7914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FC"/>
    <w:pPr>
      <w:spacing w:after="200" w:line="276" w:lineRule="auto"/>
      <w:jc w:val="both"/>
    </w:pPr>
    <w:rPr>
      <w:rFonts w:ascii="Open Sans" w:hAnsi="Open Sans"/>
      <w:color w:val="30333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24BF"/>
    <w:pPr>
      <w:keepNext/>
      <w:keepLines/>
      <w:spacing w:before="240" w:after="0" w:line="240" w:lineRule="auto"/>
      <w:jc w:val="left"/>
      <w:outlineLvl w:val="0"/>
    </w:pPr>
    <w:rPr>
      <w:rFonts w:ascii="Arial" w:eastAsiaTheme="majorEastAsia" w:hAnsi="Arial" w:cstheme="majorBidi"/>
      <w:b/>
      <w:color w:val="2F5496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224BF"/>
    <w:pPr>
      <w:keepNext/>
      <w:keepLines/>
      <w:spacing w:before="40" w:after="0" w:line="240" w:lineRule="auto"/>
      <w:jc w:val="lef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42FC"/>
    <w:pPr>
      <w:keepNext/>
      <w:keepLines/>
      <w:spacing w:before="200" w:after="0"/>
      <w:outlineLvl w:val="2"/>
    </w:pPr>
    <w:rPr>
      <w:rFonts w:eastAsiaTheme="majorEastAsia" w:cstheme="majorBidi"/>
      <w:bCs/>
      <w:color w:val="9C303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4BF"/>
    <w:rPr>
      <w:rFonts w:ascii="Arial" w:eastAsiaTheme="majorEastAsia" w:hAnsi="Arial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4BF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42FC"/>
    <w:rPr>
      <w:rFonts w:ascii="Open Sans" w:eastAsiaTheme="majorEastAsia" w:hAnsi="Open Sans" w:cstheme="majorBidi"/>
      <w:bCs/>
      <w:color w:val="9C303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2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24"/>
    <w:rPr>
      <w:rFonts w:ascii="Times New Roman" w:hAnsi="Times New Roman" w:cs="Times New Roman"/>
      <w:color w:val="3033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Ruiz</dc:creator>
  <cp:keywords/>
  <dc:description/>
  <cp:lastModifiedBy>Jenkins, Sharolyn</cp:lastModifiedBy>
  <cp:revision>2</cp:revision>
  <dcterms:created xsi:type="dcterms:W3CDTF">2019-05-28T22:49:00Z</dcterms:created>
  <dcterms:modified xsi:type="dcterms:W3CDTF">2019-05-28T22:49:00Z</dcterms:modified>
</cp:coreProperties>
</file>