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5037" w14:textId="77777777" w:rsidR="004A461A" w:rsidRDefault="00980E9E" w:rsidP="00980E9E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AB95B8E" wp14:editId="03FA1096">
            <wp:extent cx="1904999" cy="14287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G Regions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02" cy="144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1190" w14:textId="566B6E86" w:rsidR="003E7592" w:rsidRPr="00560648" w:rsidRDefault="00E87FA8" w:rsidP="00560648">
      <w:pPr>
        <w:rPr>
          <w:sz w:val="24"/>
        </w:rPr>
      </w:pPr>
      <w:r>
        <w:rPr>
          <w:noProof/>
        </w:rPr>
        <w:drawing>
          <wp:inline distT="0" distB="0" distL="0" distR="0" wp14:anchorId="1D64BA01" wp14:editId="00164FD6">
            <wp:extent cx="1115882" cy="1485900"/>
            <wp:effectExtent l="0" t="0" r="8255" b="0"/>
            <wp:docPr id="2" name="Picture 2" descr="cid:image002.jpg@01D747C9.3EEE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47C9.3EEE44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86" cy="15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1BB5F" w14:textId="77777777" w:rsidR="003E7592" w:rsidRDefault="003E7592">
      <w:pPr>
        <w:pStyle w:val="Heading1"/>
        <w:rPr>
          <w:rFonts w:ascii="Arial" w:hAnsi="Arial" w:cs="Arial"/>
          <w:bCs w:val="0"/>
          <w:sz w:val="24"/>
        </w:rPr>
      </w:pPr>
    </w:p>
    <w:p w14:paraId="469E014E" w14:textId="77777777" w:rsidR="00A12FF7" w:rsidRDefault="003E7592">
      <w:pPr>
        <w:pStyle w:val="Heading1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GINA WOODS</w:t>
      </w:r>
    </w:p>
    <w:p w14:paraId="36A4E65A" w14:textId="77777777" w:rsidR="0081101C" w:rsidRPr="0081101C" w:rsidRDefault="0081101C" w:rsidP="0081101C"/>
    <w:p w14:paraId="6F25DC71" w14:textId="77777777" w:rsidR="001B13B5" w:rsidRDefault="005043B7" w:rsidP="005043B7">
      <w:pPr>
        <w:tabs>
          <w:tab w:val="left" w:pos="900"/>
        </w:tabs>
        <w:rPr>
          <w:rFonts w:cs="Arial"/>
        </w:rPr>
      </w:pPr>
      <w:r>
        <w:rPr>
          <w:rFonts w:cs="Arial"/>
        </w:rPr>
        <w:t xml:space="preserve">Contact:  </w:t>
      </w:r>
      <w:smartTag w:uri="urn:schemas-microsoft-com:office:smarttags" w:element="place">
        <w:smartTag w:uri="urn:schemas-microsoft-com:office:smarttags" w:element="PlaceName">
          <w:r w:rsidR="001B13B5">
            <w:rPr>
              <w:rFonts w:cs="Arial"/>
            </w:rPr>
            <w:t>Dallas</w:t>
          </w:r>
        </w:smartTag>
        <w:r w:rsidR="001B13B5">
          <w:rPr>
            <w:rFonts w:cs="Arial"/>
          </w:rPr>
          <w:t xml:space="preserve"> </w:t>
        </w:r>
        <w:smartTag w:uri="urn:schemas-microsoft-com:office:smarttags" w:element="PlaceType">
          <w:r w:rsidR="001B13B5">
            <w:rPr>
              <w:rFonts w:cs="Arial"/>
            </w:rPr>
            <w:t>County</w:t>
          </w:r>
        </w:smartTag>
      </w:smartTag>
      <w:r w:rsidR="001B13B5">
        <w:rPr>
          <w:rFonts w:cs="Arial"/>
        </w:rPr>
        <w:t xml:space="preserve"> Master Gardeners Speakers Bureau</w:t>
      </w:r>
    </w:p>
    <w:p w14:paraId="1A86BB69" w14:textId="77777777" w:rsidR="001B13B5" w:rsidRDefault="005043B7" w:rsidP="005043B7">
      <w:pPr>
        <w:tabs>
          <w:tab w:val="left" w:pos="900"/>
        </w:tabs>
        <w:ind w:firstLine="720"/>
        <w:rPr>
          <w:rFonts w:cs="Arial"/>
        </w:rPr>
      </w:pPr>
      <w:r>
        <w:rPr>
          <w:rFonts w:cs="Arial"/>
        </w:rPr>
        <w:tab/>
      </w:r>
      <w:r w:rsidR="00C8524D">
        <w:rPr>
          <w:rFonts w:cs="Arial"/>
        </w:rPr>
        <w:t xml:space="preserve">To book a speaker: </w:t>
      </w:r>
    </w:p>
    <w:p w14:paraId="3DD07566" w14:textId="46ABA86E" w:rsidR="001B13B5" w:rsidRDefault="005043B7" w:rsidP="00890577">
      <w:pPr>
        <w:tabs>
          <w:tab w:val="left" w:pos="900"/>
        </w:tabs>
        <w:ind w:firstLine="720"/>
        <w:rPr>
          <w:rFonts w:cs="Arial"/>
          <w:b w:val="0"/>
          <w:bCs w:val="0"/>
          <w:color w:val="0000FF"/>
          <w:szCs w:val="20"/>
          <w:u w:val="single"/>
        </w:rPr>
      </w:pPr>
      <w:r>
        <w:rPr>
          <w:rFonts w:cs="Arial"/>
        </w:rPr>
        <w:tab/>
      </w:r>
      <w:r w:rsidR="007B0DC4" w:rsidRPr="007B0DC4">
        <w:rPr>
          <w:rStyle w:val="Hyperlink"/>
          <w:rFonts w:cs="Arial"/>
          <w:b w:val="0"/>
          <w:bCs w:val="0"/>
          <w:szCs w:val="20"/>
        </w:rPr>
        <w:t>https://dallascountymastergardeners.org/get-help/speakers-bureau/</w:t>
      </w:r>
    </w:p>
    <w:p w14:paraId="0134A41F" w14:textId="77777777" w:rsidR="00890577" w:rsidRDefault="00890577" w:rsidP="00890577">
      <w:pPr>
        <w:tabs>
          <w:tab w:val="left" w:pos="900"/>
        </w:tabs>
        <w:ind w:firstLine="720"/>
        <w:rPr>
          <w:rFonts w:cs="Arial"/>
        </w:rPr>
      </w:pPr>
    </w:p>
    <w:p w14:paraId="5B88F979" w14:textId="77777777" w:rsidR="00B46AED" w:rsidRDefault="008B7455">
      <w:pPr>
        <w:rPr>
          <w:rFonts w:cs="Arial"/>
          <w:b w:val="0"/>
          <w:bCs w:val="0"/>
          <w:caps/>
          <w:color w:val="0000FF"/>
          <w:sz w:val="22"/>
          <w:szCs w:val="22"/>
        </w:rPr>
      </w:pPr>
      <w:r>
        <w:rPr>
          <w:rFonts w:cs="Arial"/>
          <w:b w:val="0"/>
          <w:bCs w:val="0"/>
          <w:caps/>
          <w:color w:val="0000FF"/>
          <w:sz w:val="22"/>
          <w:szCs w:val="22"/>
        </w:rPr>
        <w:t>Personal Statement</w:t>
      </w:r>
    </w:p>
    <w:p w14:paraId="30D78A59" w14:textId="16AC0A0C" w:rsidR="003E7592" w:rsidRDefault="003E7592" w:rsidP="003E7592">
      <w:pPr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Gina became interested in gardening when she moved to a ranch in Mexico in 1987. </w:t>
      </w:r>
      <w:r w:rsidR="00FF07A3">
        <w:rPr>
          <w:rFonts w:cs="Arial"/>
          <w:b w:val="0"/>
          <w:bCs w:val="0"/>
          <w:sz w:val="22"/>
          <w:szCs w:val="22"/>
        </w:rPr>
        <w:t>She</w:t>
      </w:r>
      <w:r>
        <w:rPr>
          <w:rFonts w:cs="Arial"/>
          <w:b w:val="0"/>
          <w:bCs w:val="0"/>
          <w:sz w:val="22"/>
          <w:szCs w:val="22"/>
        </w:rPr>
        <w:t xml:space="preserve"> was fascinated with orchids and wanted to have a career even though job opportunities were limited in rural Mexico </w:t>
      </w:r>
      <w:r w:rsidR="00AA0FBC">
        <w:rPr>
          <w:rFonts w:cs="Arial"/>
          <w:b w:val="0"/>
          <w:bCs w:val="0"/>
          <w:sz w:val="22"/>
          <w:szCs w:val="22"/>
        </w:rPr>
        <w:t xml:space="preserve">for an American </w:t>
      </w:r>
      <w:r>
        <w:rPr>
          <w:rFonts w:cs="Arial"/>
          <w:b w:val="0"/>
          <w:bCs w:val="0"/>
          <w:sz w:val="22"/>
          <w:szCs w:val="22"/>
        </w:rPr>
        <w:t xml:space="preserve">who could not speak the language. </w:t>
      </w:r>
      <w:r w:rsidR="00FF07A3">
        <w:rPr>
          <w:rFonts w:cs="Arial"/>
          <w:b w:val="0"/>
          <w:bCs w:val="0"/>
          <w:sz w:val="22"/>
          <w:szCs w:val="22"/>
        </w:rPr>
        <w:t>In 1991 s</w:t>
      </w:r>
      <w:r>
        <w:rPr>
          <w:rFonts w:cs="Arial"/>
          <w:b w:val="0"/>
          <w:bCs w:val="0"/>
          <w:sz w:val="22"/>
          <w:szCs w:val="22"/>
        </w:rPr>
        <w:t xml:space="preserve">he </w:t>
      </w:r>
      <w:r w:rsidR="00FF07A3">
        <w:rPr>
          <w:rFonts w:cs="Arial"/>
          <w:b w:val="0"/>
          <w:bCs w:val="0"/>
          <w:sz w:val="22"/>
          <w:szCs w:val="22"/>
        </w:rPr>
        <w:t xml:space="preserve">built </w:t>
      </w:r>
      <w:r>
        <w:rPr>
          <w:rFonts w:cs="Arial"/>
          <w:b w:val="0"/>
          <w:bCs w:val="0"/>
          <w:sz w:val="22"/>
          <w:szCs w:val="22"/>
        </w:rPr>
        <w:t xml:space="preserve">her first </w:t>
      </w:r>
      <w:r w:rsidR="00FF07A3">
        <w:rPr>
          <w:rFonts w:cs="Arial"/>
          <w:b w:val="0"/>
          <w:bCs w:val="0"/>
          <w:sz w:val="22"/>
          <w:szCs w:val="22"/>
        </w:rPr>
        <w:t xml:space="preserve">two orchid shade houses </w:t>
      </w:r>
      <w:r>
        <w:rPr>
          <w:rFonts w:cs="Arial"/>
          <w:b w:val="0"/>
          <w:bCs w:val="0"/>
          <w:sz w:val="22"/>
          <w:szCs w:val="22"/>
        </w:rPr>
        <w:t>and became the first commercial, cut-flower dendrobium orchid producer in Mexico. In the following 19 years, Gi</w:t>
      </w:r>
      <w:r w:rsidR="00FF07A3">
        <w:rPr>
          <w:rFonts w:cs="Arial"/>
          <w:b w:val="0"/>
          <w:bCs w:val="0"/>
          <w:sz w:val="22"/>
          <w:szCs w:val="22"/>
        </w:rPr>
        <w:t xml:space="preserve">na expanded into plant rentals and </w:t>
      </w:r>
      <w:r>
        <w:rPr>
          <w:rFonts w:cs="Arial"/>
          <w:b w:val="0"/>
          <w:bCs w:val="0"/>
          <w:sz w:val="22"/>
          <w:szCs w:val="22"/>
        </w:rPr>
        <w:t xml:space="preserve">events, and opened a retail location in Tampico, Mexico. </w:t>
      </w:r>
      <w:r w:rsidR="0002499F">
        <w:rPr>
          <w:rFonts w:cs="Arial"/>
          <w:b w:val="0"/>
          <w:bCs w:val="0"/>
          <w:sz w:val="22"/>
          <w:szCs w:val="22"/>
        </w:rPr>
        <w:t>In 2010 Gina returned to Dallas and founded a new company, Tropical Essence LLC</w:t>
      </w:r>
      <w:r w:rsidR="00FF07A3">
        <w:rPr>
          <w:rFonts w:cs="Arial"/>
          <w:b w:val="0"/>
          <w:bCs w:val="0"/>
          <w:sz w:val="22"/>
          <w:szCs w:val="22"/>
        </w:rPr>
        <w:t>,</w:t>
      </w:r>
      <w:r w:rsidR="0002499F">
        <w:rPr>
          <w:rFonts w:cs="Arial"/>
          <w:b w:val="0"/>
          <w:bCs w:val="0"/>
          <w:sz w:val="22"/>
          <w:szCs w:val="22"/>
        </w:rPr>
        <w:t xml:space="preserve"> which specializes in exotic tropical plants</w:t>
      </w:r>
      <w:r w:rsidR="00AA0FBC">
        <w:rPr>
          <w:rFonts w:cs="Arial"/>
          <w:b w:val="0"/>
          <w:bCs w:val="0"/>
          <w:sz w:val="22"/>
          <w:szCs w:val="22"/>
        </w:rPr>
        <w:t>. In</w:t>
      </w:r>
      <w:r w:rsidR="0002499F">
        <w:rPr>
          <w:rFonts w:cs="Arial"/>
          <w:b w:val="0"/>
          <w:bCs w:val="0"/>
          <w:sz w:val="22"/>
          <w:szCs w:val="22"/>
        </w:rPr>
        <w:t xml:space="preserve"> 2013 she co-founded </w:t>
      </w:r>
      <w:proofErr w:type="spellStart"/>
      <w:r w:rsidR="0002499F">
        <w:rPr>
          <w:rFonts w:cs="Arial"/>
          <w:b w:val="0"/>
          <w:bCs w:val="0"/>
          <w:sz w:val="22"/>
          <w:szCs w:val="22"/>
        </w:rPr>
        <w:t>Yardspell</w:t>
      </w:r>
      <w:proofErr w:type="spellEnd"/>
      <w:r w:rsidR="0002499F">
        <w:rPr>
          <w:rFonts w:cs="Arial"/>
          <w:b w:val="0"/>
          <w:bCs w:val="0"/>
          <w:sz w:val="22"/>
          <w:szCs w:val="22"/>
        </w:rPr>
        <w:t xml:space="preserve"> LLC</w:t>
      </w:r>
      <w:r w:rsidR="00AA0FBC">
        <w:rPr>
          <w:rFonts w:cs="Arial"/>
          <w:b w:val="0"/>
          <w:bCs w:val="0"/>
          <w:sz w:val="22"/>
          <w:szCs w:val="22"/>
        </w:rPr>
        <w:t>,</w:t>
      </w:r>
      <w:r w:rsidR="0002499F">
        <w:rPr>
          <w:rFonts w:cs="Arial"/>
          <w:b w:val="0"/>
          <w:bCs w:val="0"/>
          <w:sz w:val="22"/>
          <w:szCs w:val="22"/>
        </w:rPr>
        <w:t xml:space="preserve"> which specializes in water-wise landscaping and provides personal and commercial gardening services.</w:t>
      </w:r>
      <w:r w:rsidR="00AA0FBC">
        <w:rPr>
          <w:rFonts w:cs="Arial"/>
          <w:b w:val="0"/>
          <w:bCs w:val="0"/>
          <w:sz w:val="22"/>
          <w:szCs w:val="22"/>
        </w:rPr>
        <w:t xml:space="preserve"> Gina and her daughter work together as Mother Daughter Earth; they provide environmental education through podcasts, blogs and Instagram.</w:t>
      </w:r>
      <w:r w:rsidR="00980E9E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>In addition to her love for orchids</w:t>
      </w:r>
      <w:r w:rsidR="00AA0FBC">
        <w:rPr>
          <w:rFonts w:cs="Arial"/>
          <w:b w:val="0"/>
          <w:bCs w:val="0"/>
          <w:sz w:val="22"/>
          <w:szCs w:val="22"/>
        </w:rPr>
        <w:t xml:space="preserve"> and other plants</w:t>
      </w:r>
      <w:r>
        <w:rPr>
          <w:rFonts w:cs="Arial"/>
          <w:b w:val="0"/>
          <w:bCs w:val="0"/>
          <w:sz w:val="22"/>
          <w:szCs w:val="22"/>
        </w:rPr>
        <w:t xml:space="preserve">, Gina has a </w:t>
      </w:r>
      <w:r w:rsidR="0002499F">
        <w:rPr>
          <w:rFonts w:cs="Arial"/>
          <w:b w:val="0"/>
          <w:bCs w:val="0"/>
          <w:sz w:val="22"/>
          <w:szCs w:val="22"/>
        </w:rPr>
        <w:t xml:space="preserve">passion for education and also enjoys reading, </w:t>
      </w:r>
      <w:r>
        <w:rPr>
          <w:rFonts w:cs="Arial"/>
          <w:b w:val="0"/>
          <w:bCs w:val="0"/>
          <w:sz w:val="22"/>
          <w:szCs w:val="22"/>
        </w:rPr>
        <w:t>entertaining</w:t>
      </w:r>
      <w:r w:rsidR="00FF07A3">
        <w:rPr>
          <w:rFonts w:cs="Arial"/>
          <w:b w:val="0"/>
          <w:bCs w:val="0"/>
          <w:sz w:val="22"/>
          <w:szCs w:val="22"/>
        </w:rPr>
        <w:t>,</w:t>
      </w:r>
      <w:r w:rsidR="0002499F">
        <w:rPr>
          <w:rFonts w:cs="Arial"/>
          <w:b w:val="0"/>
          <w:bCs w:val="0"/>
          <w:sz w:val="22"/>
          <w:szCs w:val="22"/>
        </w:rPr>
        <w:t xml:space="preserve"> and hiking</w:t>
      </w:r>
      <w:r>
        <w:rPr>
          <w:rFonts w:cs="Arial"/>
          <w:b w:val="0"/>
          <w:bCs w:val="0"/>
          <w:sz w:val="22"/>
          <w:szCs w:val="22"/>
        </w:rPr>
        <w:t>.</w:t>
      </w:r>
      <w:r w:rsidRPr="00170F67">
        <w:rPr>
          <w:rFonts w:cs="Arial"/>
          <w:b w:val="0"/>
          <w:bCs w:val="0"/>
          <w:sz w:val="22"/>
          <w:szCs w:val="22"/>
        </w:rPr>
        <w:t xml:space="preserve">  </w:t>
      </w:r>
    </w:p>
    <w:p w14:paraId="57E35325" w14:textId="77777777" w:rsidR="003E7592" w:rsidRDefault="003E7592" w:rsidP="003E7592">
      <w:pPr>
        <w:rPr>
          <w:rFonts w:cs="Arial"/>
          <w:b w:val="0"/>
          <w:bCs w:val="0"/>
          <w:sz w:val="22"/>
          <w:szCs w:val="22"/>
        </w:rPr>
      </w:pPr>
    </w:p>
    <w:p w14:paraId="46F991FA" w14:textId="5C9B8218" w:rsidR="003E7592" w:rsidRPr="002C0A08" w:rsidRDefault="001D2E5C" w:rsidP="003E7592">
      <w:pPr>
        <w:rPr>
          <w:rFonts w:cs="Arial"/>
          <w:b w:val="0"/>
          <w:bCs w:val="0"/>
          <w:color w:val="0000FF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Gina speaks on </w:t>
      </w:r>
      <w:r w:rsidR="0002499F">
        <w:rPr>
          <w:rFonts w:cs="Arial"/>
          <w:b w:val="0"/>
          <w:bCs w:val="0"/>
          <w:sz w:val="22"/>
          <w:szCs w:val="22"/>
        </w:rPr>
        <w:t>o</w:t>
      </w:r>
      <w:r w:rsidR="003E7592">
        <w:rPr>
          <w:rFonts w:cs="Arial"/>
          <w:b w:val="0"/>
          <w:bCs w:val="0"/>
          <w:sz w:val="22"/>
          <w:szCs w:val="22"/>
        </w:rPr>
        <w:t xml:space="preserve">rchids, </w:t>
      </w:r>
      <w:r w:rsidR="0002499F">
        <w:rPr>
          <w:rFonts w:cs="Arial"/>
          <w:b w:val="0"/>
          <w:bCs w:val="0"/>
          <w:sz w:val="22"/>
          <w:szCs w:val="22"/>
        </w:rPr>
        <w:t>b</w:t>
      </w:r>
      <w:r w:rsidR="003E7592">
        <w:rPr>
          <w:rFonts w:cs="Arial"/>
          <w:b w:val="0"/>
          <w:bCs w:val="0"/>
          <w:sz w:val="22"/>
          <w:szCs w:val="22"/>
        </w:rPr>
        <w:t xml:space="preserve">romeliads, </w:t>
      </w:r>
      <w:r w:rsidR="0002499F">
        <w:rPr>
          <w:rFonts w:cs="Arial"/>
          <w:b w:val="0"/>
          <w:bCs w:val="0"/>
          <w:sz w:val="22"/>
          <w:szCs w:val="22"/>
        </w:rPr>
        <w:t>t</w:t>
      </w:r>
      <w:r w:rsidR="003E7592">
        <w:rPr>
          <w:rFonts w:cs="Arial"/>
          <w:b w:val="0"/>
          <w:bCs w:val="0"/>
          <w:sz w:val="22"/>
          <w:szCs w:val="22"/>
        </w:rPr>
        <w:t>illandsias</w:t>
      </w:r>
      <w:r w:rsidR="0002499F">
        <w:rPr>
          <w:rFonts w:cs="Arial"/>
          <w:b w:val="0"/>
          <w:bCs w:val="0"/>
          <w:sz w:val="22"/>
          <w:szCs w:val="22"/>
        </w:rPr>
        <w:t xml:space="preserve">, succulents and </w:t>
      </w:r>
      <w:r w:rsidR="00AA0FBC">
        <w:rPr>
          <w:rFonts w:cs="Arial"/>
          <w:b w:val="0"/>
          <w:bCs w:val="0"/>
          <w:sz w:val="22"/>
          <w:szCs w:val="22"/>
        </w:rPr>
        <w:t xml:space="preserve">cacti, </w:t>
      </w:r>
      <w:r w:rsidR="0002499F">
        <w:rPr>
          <w:rFonts w:cs="Arial"/>
          <w:b w:val="0"/>
          <w:bCs w:val="0"/>
          <w:sz w:val="22"/>
          <w:szCs w:val="22"/>
        </w:rPr>
        <w:t>and native and adapted plants.</w:t>
      </w:r>
    </w:p>
    <w:p w14:paraId="6F61EDFF" w14:textId="77777777" w:rsidR="003E7592" w:rsidRPr="00170F67" w:rsidRDefault="003E7592" w:rsidP="003E7592">
      <w:pPr>
        <w:rPr>
          <w:rFonts w:cs="Arial"/>
          <w:b w:val="0"/>
          <w:bCs w:val="0"/>
          <w:sz w:val="22"/>
          <w:szCs w:val="22"/>
        </w:rPr>
      </w:pPr>
    </w:p>
    <w:p w14:paraId="1AF44919" w14:textId="77777777" w:rsidR="003E7592" w:rsidRPr="00B07039" w:rsidRDefault="003E7592" w:rsidP="003E7592">
      <w:pPr>
        <w:rPr>
          <w:rFonts w:cs="Arial"/>
          <w:b w:val="0"/>
          <w:bCs w:val="0"/>
          <w:color w:val="0000FF"/>
          <w:sz w:val="22"/>
          <w:szCs w:val="22"/>
        </w:rPr>
      </w:pPr>
      <w:r w:rsidRPr="00B07039">
        <w:rPr>
          <w:rFonts w:cs="Arial"/>
          <w:b w:val="0"/>
          <w:bCs w:val="0"/>
          <w:color w:val="0000FF"/>
          <w:sz w:val="22"/>
          <w:szCs w:val="22"/>
        </w:rPr>
        <w:t>CERTIFICATIONS</w:t>
      </w:r>
      <w:r>
        <w:rPr>
          <w:rFonts w:cs="Arial"/>
          <w:b w:val="0"/>
          <w:bCs w:val="0"/>
          <w:color w:val="0000FF"/>
          <w:sz w:val="22"/>
          <w:szCs w:val="22"/>
        </w:rPr>
        <w:t>:</w:t>
      </w:r>
    </w:p>
    <w:p w14:paraId="28A5087E" w14:textId="77777777" w:rsidR="003E7592" w:rsidRDefault="00813D4C" w:rsidP="003E7592">
      <w:pPr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TEXAS MASTER GARDENER</w:t>
      </w:r>
      <w:r w:rsidR="003E7592" w:rsidRPr="00170F67">
        <w:rPr>
          <w:rFonts w:cs="Arial"/>
          <w:b w:val="0"/>
          <w:bCs w:val="0"/>
          <w:sz w:val="22"/>
          <w:szCs w:val="22"/>
        </w:rPr>
        <w:t>, Dallas County</w:t>
      </w:r>
    </w:p>
    <w:p w14:paraId="5E439D64" w14:textId="77777777" w:rsidR="0002499F" w:rsidRDefault="00D44E0C" w:rsidP="003E7592">
      <w:pPr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Native Plant Landscaping and Maintenance (Native Plant Society of Texas)</w:t>
      </w:r>
    </w:p>
    <w:p w14:paraId="62F9FA70" w14:textId="77777777" w:rsidR="00D44E0C" w:rsidRDefault="00D44E0C" w:rsidP="003E7592">
      <w:pPr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Home garden is a Certified Wildlife Habitat (National Wildlife Federation)</w:t>
      </w:r>
    </w:p>
    <w:p w14:paraId="2B099738" w14:textId="77777777" w:rsidR="003E7592" w:rsidRPr="00170F67" w:rsidRDefault="003E7592" w:rsidP="003E7592">
      <w:pPr>
        <w:rPr>
          <w:rFonts w:cs="Arial"/>
          <w:b w:val="0"/>
          <w:bCs w:val="0"/>
          <w:sz w:val="22"/>
          <w:szCs w:val="22"/>
        </w:rPr>
      </w:pPr>
    </w:p>
    <w:p w14:paraId="29FB14D7" w14:textId="77777777" w:rsidR="00AA0FBC" w:rsidRDefault="003E7592" w:rsidP="003E7592">
      <w:pPr>
        <w:rPr>
          <w:b w:val="0"/>
          <w:bCs w:val="0"/>
          <w:caps/>
          <w:color w:val="0000FF"/>
          <w:sz w:val="22"/>
          <w:szCs w:val="22"/>
        </w:rPr>
      </w:pPr>
      <w:r w:rsidRPr="00B07039">
        <w:rPr>
          <w:b w:val="0"/>
          <w:bCs w:val="0"/>
          <w:caps/>
          <w:color w:val="0000FF"/>
          <w:sz w:val="22"/>
          <w:szCs w:val="22"/>
        </w:rPr>
        <w:t>member of and/or works with</w:t>
      </w:r>
      <w:r w:rsidR="00AA0FBC">
        <w:rPr>
          <w:b w:val="0"/>
          <w:bCs w:val="0"/>
          <w:caps/>
          <w:color w:val="0000FF"/>
          <w:sz w:val="22"/>
          <w:szCs w:val="22"/>
        </w:rPr>
        <w:t xml:space="preserve"> THE</w:t>
      </w:r>
      <w:r w:rsidRPr="00B07039">
        <w:rPr>
          <w:b w:val="0"/>
          <w:bCs w:val="0"/>
          <w:caps/>
          <w:color w:val="0000FF"/>
          <w:sz w:val="22"/>
          <w:szCs w:val="22"/>
        </w:rPr>
        <w:t xml:space="preserve"> following horticulture organizations</w:t>
      </w:r>
    </w:p>
    <w:p w14:paraId="205B3940" w14:textId="54DABB51" w:rsidR="003E7592" w:rsidRDefault="003E7592" w:rsidP="003E7592">
      <w:pPr>
        <w:rPr>
          <w:b w:val="0"/>
          <w:bCs w:val="0"/>
          <w:color w:val="0000FF"/>
          <w:sz w:val="22"/>
          <w:szCs w:val="22"/>
        </w:rPr>
      </w:pPr>
      <w:r w:rsidRPr="00B07039">
        <w:rPr>
          <w:b w:val="0"/>
          <w:bCs w:val="0"/>
          <w:color w:val="0000FF"/>
          <w:sz w:val="22"/>
          <w:szCs w:val="22"/>
        </w:rPr>
        <w:t>(includes offices held):</w:t>
      </w:r>
    </w:p>
    <w:p w14:paraId="66B0081E" w14:textId="77777777" w:rsidR="0002499F" w:rsidRDefault="005D6089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Dallas Flower Show Judges Founders Group</w:t>
      </w:r>
      <w:r w:rsidR="00962D11">
        <w:rPr>
          <w:b w:val="0"/>
          <w:bCs w:val="0"/>
          <w:sz w:val="22"/>
          <w:szCs w:val="22"/>
        </w:rPr>
        <w:t xml:space="preserve"> (former Vice President)</w:t>
      </w:r>
    </w:p>
    <w:p w14:paraId="0A3445C3" w14:textId="77777777" w:rsidR="0002499F" w:rsidRDefault="0002499F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Garden Masters (Founding Member)</w:t>
      </w:r>
    </w:p>
    <w:p w14:paraId="1264FBAC" w14:textId="77777777" w:rsidR="0002499F" w:rsidRDefault="0002499F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Greater DFW Bromeliad Society (former Vice President)</w:t>
      </w:r>
    </w:p>
    <w:p w14:paraId="4717A0F1" w14:textId="77777777" w:rsidR="0002499F" w:rsidRDefault="0002499F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Designers with Flair Study Club (former President)</w:t>
      </w:r>
    </w:p>
    <w:p w14:paraId="708624E0" w14:textId="77777777" w:rsidR="00D44E0C" w:rsidRDefault="00D44E0C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Designers and Diggers Garden Study Club</w:t>
      </w:r>
      <w:r w:rsidR="00962D11">
        <w:rPr>
          <w:b w:val="0"/>
          <w:bCs w:val="0"/>
          <w:sz w:val="22"/>
          <w:szCs w:val="22"/>
        </w:rPr>
        <w:t xml:space="preserve"> (former Vice President)</w:t>
      </w:r>
    </w:p>
    <w:p w14:paraId="654191B8" w14:textId="77777777" w:rsidR="00D44E0C" w:rsidRDefault="00D44E0C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NGC Flower Show Judge</w:t>
      </w:r>
    </w:p>
    <w:p w14:paraId="1F8032DC" w14:textId="77777777" w:rsidR="003E7592" w:rsidRPr="00B07039" w:rsidRDefault="003E7592" w:rsidP="003E7592">
      <w:pPr>
        <w:rPr>
          <w:rFonts w:cs="Arial"/>
          <w:b w:val="0"/>
          <w:bCs w:val="0"/>
          <w:color w:val="0000FF"/>
          <w:sz w:val="22"/>
          <w:szCs w:val="22"/>
        </w:rPr>
      </w:pPr>
    </w:p>
    <w:p w14:paraId="142BF4CC" w14:textId="77777777" w:rsidR="003E7592" w:rsidRDefault="003E7592" w:rsidP="003E7592">
      <w:pPr>
        <w:rPr>
          <w:b w:val="0"/>
          <w:bCs w:val="0"/>
          <w:color w:val="0000FF"/>
          <w:sz w:val="22"/>
          <w:szCs w:val="22"/>
        </w:rPr>
      </w:pPr>
      <w:r w:rsidRPr="00B07039">
        <w:rPr>
          <w:b w:val="0"/>
          <w:bCs w:val="0"/>
          <w:color w:val="0000FF"/>
          <w:sz w:val="22"/>
          <w:szCs w:val="22"/>
        </w:rPr>
        <w:t>EDUCATION</w:t>
      </w:r>
      <w:r>
        <w:rPr>
          <w:b w:val="0"/>
          <w:bCs w:val="0"/>
          <w:color w:val="0000FF"/>
          <w:sz w:val="22"/>
          <w:szCs w:val="22"/>
        </w:rPr>
        <w:t>:</w:t>
      </w:r>
    </w:p>
    <w:p w14:paraId="755AE589" w14:textId="77777777" w:rsidR="003E7592" w:rsidRDefault="00AC25D7" w:rsidP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Graduate: </w:t>
      </w:r>
      <w:r w:rsidR="003E7592" w:rsidRPr="002C0A08">
        <w:rPr>
          <w:b w:val="0"/>
          <w:bCs w:val="0"/>
          <w:sz w:val="22"/>
          <w:szCs w:val="22"/>
        </w:rPr>
        <w:t>The Hockaday School</w:t>
      </w:r>
      <w:r w:rsidR="003E7592">
        <w:rPr>
          <w:b w:val="0"/>
          <w:bCs w:val="0"/>
          <w:sz w:val="22"/>
          <w:szCs w:val="22"/>
        </w:rPr>
        <w:t>,</w:t>
      </w:r>
      <w:r w:rsidR="003E7592" w:rsidRPr="002C0A08">
        <w:rPr>
          <w:b w:val="0"/>
          <w:bCs w:val="0"/>
          <w:sz w:val="22"/>
          <w:szCs w:val="22"/>
        </w:rPr>
        <w:t xml:space="preserve"> 1979 </w:t>
      </w:r>
    </w:p>
    <w:p w14:paraId="3B24B826" w14:textId="77777777" w:rsidR="004E78C3" w:rsidRPr="001D2E5C" w:rsidRDefault="003E759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BBA, </w:t>
      </w:r>
      <w:r w:rsidRPr="002C0A08">
        <w:rPr>
          <w:b w:val="0"/>
          <w:bCs w:val="0"/>
          <w:sz w:val="22"/>
          <w:szCs w:val="22"/>
        </w:rPr>
        <w:t>Univer</w:t>
      </w:r>
      <w:r>
        <w:rPr>
          <w:b w:val="0"/>
          <w:bCs w:val="0"/>
          <w:sz w:val="22"/>
          <w:szCs w:val="22"/>
        </w:rPr>
        <w:t>sity of Texas at Austin, 1982</w:t>
      </w:r>
    </w:p>
    <w:sectPr w:rsidR="004E78C3" w:rsidRPr="001D2E5C" w:rsidSect="00980E9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565C" w14:textId="77777777" w:rsidR="00B547E3" w:rsidRDefault="00B547E3">
      <w:r>
        <w:separator/>
      </w:r>
    </w:p>
  </w:endnote>
  <w:endnote w:type="continuationSeparator" w:id="0">
    <w:p w14:paraId="46F97E0E" w14:textId="77777777" w:rsidR="00B547E3" w:rsidRDefault="00B5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5A93" w14:textId="77777777" w:rsidR="008F34F0" w:rsidRPr="00326249" w:rsidRDefault="008F34F0">
    <w:pPr>
      <w:pStyle w:val="Footer"/>
      <w:rPr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E281" w14:textId="77777777" w:rsidR="00B547E3" w:rsidRDefault="00B547E3">
      <w:r>
        <w:separator/>
      </w:r>
    </w:p>
  </w:footnote>
  <w:footnote w:type="continuationSeparator" w:id="0">
    <w:p w14:paraId="0D36A530" w14:textId="77777777" w:rsidR="00B547E3" w:rsidRDefault="00B5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3C"/>
    <w:rsid w:val="00022804"/>
    <w:rsid w:val="0002499F"/>
    <w:rsid w:val="00025540"/>
    <w:rsid w:val="00037E1F"/>
    <w:rsid w:val="000D21F5"/>
    <w:rsid w:val="001051D0"/>
    <w:rsid w:val="00130C3F"/>
    <w:rsid w:val="001476DC"/>
    <w:rsid w:val="00170F67"/>
    <w:rsid w:val="001A5C03"/>
    <w:rsid w:val="001B13B5"/>
    <w:rsid w:val="001D2E5C"/>
    <w:rsid w:val="001E53B6"/>
    <w:rsid w:val="0021194B"/>
    <w:rsid w:val="0021713A"/>
    <w:rsid w:val="00222AFC"/>
    <w:rsid w:val="00233ECD"/>
    <w:rsid w:val="0026380A"/>
    <w:rsid w:val="00274FB8"/>
    <w:rsid w:val="002A7930"/>
    <w:rsid w:val="002F6105"/>
    <w:rsid w:val="00326249"/>
    <w:rsid w:val="00350664"/>
    <w:rsid w:val="00390F13"/>
    <w:rsid w:val="003A19D8"/>
    <w:rsid w:val="003C2B86"/>
    <w:rsid w:val="003E7592"/>
    <w:rsid w:val="0040361F"/>
    <w:rsid w:val="00417283"/>
    <w:rsid w:val="00443732"/>
    <w:rsid w:val="00481A3A"/>
    <w:rsid w:val="00486027"/>
    <w:rsid w:val="004A461A"/>
    <w:rsid w:val="004A4D6A"/>
    <w:rsid w:val="004E78C3"/>
    <w:rsid w:val="005043B7"/>
    <w:rsid w:val="005068FE"/>
    <w:rsid w:val="00560648"/>
    <w:rsid w:val="005D6089"/>
    <w:rsid w:val="005E3577"/>
    <w:rsid w:val="00627999"/>
    <w:rsid w:val="00631634"/>
    <w:rsid w:val="00652D2E"/>
    <w:rsid w:val="00677B81"/>
    <w:rsid w:val="006B2DD7"/>
    <w:rsid w:val="007B0DC4"/>
    <w:rsid w:val="007B1D90"/>
    <w:rsid w:val="007B44F8"/>
    <w:rsid w:val="007C3828"/>
    <w:rsid w:val="007E0E88"/>
    <w:rsid w:val="007E1F4C"/>
    <w:rsid w:val="007F0DA1"/>
    <w:rsid w:val="0081101C"/>
    <w:rsid w:val="00813D4C"/>
    <w:rsid w:val="008304D3"/>
    <w:rsid w:val="00832118"/>
    <w:rsid w:val="00841EDA"/>
    <w:rsid w:val="00856893"/>
    <w:rsid w:val="00863B20"/>
    <w:rsid w:val="00870ACB"/>
    <w:rsid w:val="0087527C"/>
    <w:rsid w:val="00890577"/>
    <w:rsid w:val="00896878"/>
    <w:rsid w:val="008B7455"/>
    <w:rsid w:val="008C260B"/>
    <w:rsid w:val="008F34F0"/>
    <w:rsid w:val="00962D11"/>
    <w:rsid w:val="00980E9E"/>
    <w:rsid w:val="009A5855"/>
    <w:rsid w:val="00A12FF7"/>
    <w:rsid w:val="00A60C90"/>
    <w:rsid w:val="00A64EDF"/>
    <w:rsid w:val="00A70A44"/>
    <w:rsid w:val="00A92450"/>
    <w:rsid w:val="00AA0FBC"/>
    <w:rsid w:val="00AC25D7"/>
    <w:rsid w:val="00B07039"/>
    <w:rsid w:val="00B23FB1"/>
    <w:rsid w:val="00B46AED"/>
    <w:rsid w:val="00B547E3"/>
    <w:rsid w:val="00B70DEC"/>
    <w:rsid w:val="00C02309"/>
    <w:rsid w:val="00C55D09"/>
    <w:rsid w:val="00C64080"/>
    <w:rsid w:val="00C77F2A"/>
    <w:rsid w:val="00C80C2C"/>
    <w:rsid w:val="00C8524D"/>
    <w:rsid w:val="00C9363F"/>
    <w:rsid w:val="00C965A0"/>
    <w:rsid w:val="00CF083C"/>
    <w:rsid w:val="00D061BC"/>
    <w:rsid w:val="00D14615"/>
    <w:rsid w:val="00D4045C"/>
    <w:rsid w:val="00D44E0C"/>
    <w:rsid w:val="00D54A40"/>
    <w:rsid w:val="00DE3828"/>
    <w:rsid w:val="00DF20B8"/>
    <w:rsid w:val="00E1654E"/>
    <w:rsid w:val="00E30C17"/>
    <w:rsid w:val="00E322E7"/>
    <w:rsid w:val="00E525F6"/>
    <w:rsid w:val="00E57976"/>
    <w:rsid w:val="00E87FA8"/>
    <w:rsid w:val="00EC6181"/>
    <w:rsid w:val="00ED27CB"/>
    <w:rsid w:val="00ED4062"/>
    <w:rsid w:val="00F5199C"/>
    <w:rsid w:val="00F52240"/>
    <w:rsid w:val="00FF07A3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04A1B1"/>
  <w15:docId w15:val="{A59B4CA2-4F1C-42AB-8417-C4DB382A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bCs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3262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2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2F6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6105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Speakers Bureau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Bunny Williams</dc:creator>
  <cp:lastModifiedBy>Dorothy Thompson</cp:lastModifiedBy>
  <cp:revision>2</cp:revision>
  <cp:lastPrinted>2020-09-13T22:03:00Z</cp:lastPrinted>
  <dcterms:created xsi:type="dcterms:W3CDTF">2022-09-02T15:26:00Z</dcterms:created>
  <dcterms:modified xsi:type="dcterms:W3CDTF">2022-09-02T15:26:00Z</dcterms:modified>
</cp:coreProperties>
</file>